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20129" w14:textId="77777777" w:rsidR="00864B40" w:rsidRDefault="00864B40" w:rsidP="00864B40">
      <w:pPr>
        <w:jc w:val="center"/>
      </w:pPr>
      <w:r>
        <w:rPr>
          <w:noProof/>
        </w:rPr>
        <w:drawing>
          <wp:inline distT="0" distB="0" distL="0" distR="0" wp14:anchorId="3B9FD228" wp14:editId="40664D2D">
            <wp:extent cx="1481667" cy="458537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logo smal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168" cy="47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54CC4" w14:textId="7A894022" w:rsidR="00864B40" w:rsidRDefault="00C10AC1" w:rsidP="00864B40">
      <w:pPr>
        <w:jc w:val="center"/>
      </w:pPr>
      <w:r>
        <w:t xml:space="preserve">Document </w:t>
      </w:r>
      <w:r w:rsidR="00864B40">
        <w:t>Retention and Disposal Policy</w:t>
      </w:r>
    </w:p>
    <w:p w14:paraId="704EB75E" w14:textId="7F012161" w:rsidR="00864B40" w:rsidRDefault="00864B40" w:rsidP="00864B40"/>
    <w:p w14:paraId="53075756" w14:textId="012707C1" w:rsidR="00864B40" w:rsidRDefault="00864B40" w:rsidP="00864B40">
      <w:r>
        <w:t>The Council accumulates a vast amount of information and data during the course of its</w:t>
      </w:r>
      <w:r>
        <w:t xml:space="preserve"> </w:t>
      </w:r>
      <w:r>
        <w:t>everyday activities. This includes data generated internally in addition to information</w:t>
      </w:r>
      <w:r>
        <w:t xml:space="preserve"> </w:t>
      </w:r>
      <w:r>
        <w:t>obtained from individuals and external organisations. This information is recorded in various</w:t>
      </w:r>
      <w:r>
        <w:t xml:space="preserve"> </w:t>
      </w:r>
      <w:r>
        <w:t>different types of document.</w:t>
      </w:r>
    </w:p>
    <w:p w14:paraId="2C1B6539" w14:textId="1DF7EAAD" w:rsidR="00864B40" w:rsidRDefault="00864B40" w:rsidP="00864B40">
      <w:r>
        <w:t>Records created and maintained by the Council are an important asset and as such measures</w:t>
      </w:r>
      <w:r>
        <w:t xml:space="preserve"> </w:t>
      </w:r>
      <w:r>
        <w:t>need to be undertaken to safeguard this information. Properly managed records provide</w:t>
      </w:r>
      <w:r>
        <w:t xml:space="preserve"> </w:t>
      </w:r>
      <w:r>
        <w:t>authentic and reliable evidence of the Council’s transactions and are necessary to ensure it</w:t>
      </w:r>
      <w:r>
        <w:t xml:space="preserve"> </w:t>
      </w:r>
      <w:r>
        <w:t>can demonstrate accountability.</w:t>
      </w:r>
    </w:p>
    <w:p w14:paraId="4BFF8E41" w14:textId="5D71ABF9" w:rsidR="00864B40" w:rsidRDefault="00864B40" w:rsidP="00864B40">
      <w:r>
        <w:t>Documents may be retained in either ‘hard’ paper form or in electronic forms. For the</w:t>
      </w:r>
      <w:r>
        <w:t xml:space="preserve"> </w:t>
      </w:r>
      <w:r>
        <w:t>purpose of this policy, ‘document’ and ‘record’ refers to both hard copy and electronic</w:t>
      </w:r>
      <w:r>
        <w:t xml:space="preserve"> </w:t>
      </w:r>
      <w:r>
        <w:t>records.</w:t>
      </w:r>
    </w:p>
    <w:p w14:paraId="7B87488F" w14:textId="57AFA93E" w:rsidR="00864B40" w:rsidRDefault="00864B40" w:rsidP="00864B40">
      <w:r>
        <w:t>It is imperative that documents are retained for an adequate period of time. If documents</w:t>
      </w:r>
      <w:r>
        <w:t xml:space="preserve"> </w:t>
      </w:r>
      <w:r>
        <w:t>are destroyed prematurely the Council and individual officers concerned could face</w:t>
      </w:r>
      <w:r>
        <w:t xml:space="preserve"> </w:t>
      </w:r>
      <w:r>
        <w:t>prosecution for not complying with legislation and it could cause operational difficulties,</w:t>
      </w:r>
      <w:r>
        <w:t xml:space="preserve"> </w:t>
      </w:r>
      <w:r>
        <w:t>reputational damage and difficulty in defending any claim brought against the Council.</w:t>
      </w:r>
    </w:p>
    <w:p w14:paraId="5099D045" w14:textId="56930BC8" w:rsidR="00864B40" w:rsidRDefault="00864B40" w:rsidP="00864B40">
      <w:r>
        <w:t>In contrast to the above the Council should not retain documents longer than is necessary.</w:t>
      </w:r>
      <w:r>
        <w:t xml:space="preserve"> </w:t>
      </w:r>
      <w:r>
        <w:t>Timely disposal should be undertaken to ensure compliance with the General Data</w:t>
      </w:r>
      <w:r>
        <w:t xml:space="preserve"> </w:t>
      </w:r>
      <w:r>
        <w:t>Protection Regulations so that personal information is not retained longer than necessary.</w:t>
      </w:r>
      <w:r>
        <w:t xml:space="preserve"> </w:t>
      </w:r>
      <w:r>
        <w:t>This will also ensure the most efficient use of limited storage space.</w:t>
      </w:r>
    </w:p>
    <w:p w14:paraId="6C31DBDB" w14:textId="2EF2CAB5" w:rsidR="00864B40" w:rsidRDefault="00864B40" w:rsidP="00864B40">
      <w:r>
        <w:t>The aim of this document is to provide a working framework to determine which documents</w:t>
      </w:r>
      <w:r>
        <w:t xml:space="preserve"> </w:t>
      </w:r>
      <w:r>
        <w:t>are:</w:t>
      </w:r>
    </w:p>
    <w:p w14:paraId="4FCC59B8" w14:textId="77777777" w:rsidR="00864B40" w:rsidRDefault="00864B40" w:rsidP="00864B40">
      <w:r>
        <w:t>• Retained – and for how long; or</w:t>
      </w:r>
    </w:p>
    <w:p w14:paraId="6D9AB6BE" w14:textId="77777777" w:rsidR="00864B40" w:rsidRDefault="00864B40" w:rsidP="00864B40">
      <w:r>
        <w:t>• Disposed of – and if so by what method.</w:t>
      </w:r>
    </w:p>
    <w:p w14:paraId="573AFE6A" w14:textId="141414DF" w:rsidR="00864B40" w:rsidRDefault="00864B40" w:rsidP="00864B40">
      <w:r>
        <w:t>There are some records that do not need to be kept at all or that are routinely destroyed in</w:t>
      </w:r>
      <w:r>
        <w:t xml:space="preserve"> </w:t>
      </w:r>
      <w:r>
        <w:t>the course of business. This usually applies to information that is duplicated, unimportant or</w:t>
      </w:r>
      <w:r>
        <w:t xml:space="preserve"> </w:t>
      </w:r>
      <w:r>
        <w:t>only of a short-term value. Unimportant records of information include:</w:t>
      </w:r>
    </w:p>
    <w:p w14:paraId="0D3F03B3" w14:textId="77777777" w:rsidR="00864B40" w:rsidRDefault="00864B40" w:rsidP="00864B40">
      <w:r>
        <w:t>• ‘With compliments’ slips.</w:t>
      </w:r>
    </w:p>
    <w:p w14:paraId="457D9FAD" w14:textId="77777777" w:rsidR="00864B40" w:rsidRDefault="00864B40" w:rsidP="00864B40">
      <w:r>
        <w:t>• Catalogues and trade journals.</w:t>
      </w:r>
    </w:p>
    <w:p w14:paraId="7F638BC8" w14:textId="77777777" w:rsidR="00864B40" w:rsidRDefault="00864B40" w:rsidP="00864B40">
      <w:r>
        <w:t>• Non-acceptance of invitations.</w:t>
      </w:r>
    </w:p>
    <w:p w14:paraId="28F672FD" w14:textId="77777777" w:rsidR="00864B40" w:rsidRDefault="00864B40" w:rsidP="00864B40">
      <w:r>
        <w:t>• Trivial electronic mail messages that are not related to Council business.</w:t>
      </w:r>
    </w:p>
    <w:p w14:paraId="11A62D27" w14:textId="77777777" w:rsidR="00864B40" w:rsidRDefault="00864B40" w:rsidP="00864B40">
      <w:r>
        <w:t>• Requests for information such as maps, plans or advertising material.</w:t>
      </w:r>
    </w:p>
    <w:p w14:paraId="2F1EF175" w14:textId="77777777" w:rsidR="00864B40" w:rsidRDefault="00864B40" w:rsidP="00864B40">
      <w:r>
        <w:t>• Out of date distribution lists.</w:t>
      </w:r>
    </w:p>
    <w:p w14:paraId="1D079EBB" w14:textId="609E7EA7" w:rsidR="00864B40" w:rsidRDefault="00864B40" w:rsidP="00864B40">
      <w:r>
        <w:t>Duplicated and superseded material such as stationery, manuals, drafts, forms, address</w:t>
      </w:r>
      <w:r>
        <w:t xml:space="preserve"> </w:t>
      </w:r>
      <w:r>
        <w:t>books and reference copies of annual reports may be destroyed.</w:t>
      </w:r>
    </w:p>
    <w:p w14:paraId="48612D7F" w14:textId="35DCA4D7" w:rsidR="00864B40" w:rsidRDefault="00864B40" w:rsidP="00864B40"/>
    <w:p w14:paraId="55EC5FCB" w14:textId="034D8C46" w:rsidR="00864B40" w:rsidRDefault="00864B40" w:rsidP="00864B40">
      <w:r>
        <w:lastRenderedPageBreak/>
        <w:t>Records should not be destroyed if the information can be used as evidence</w:t>
      </w:r>
      <w:r>
        <w:t xml:space="preserve"> </w:t>
      </w:r>
      <w:r>
        <w:t>to prove that something has happened. If destroyed the disposal needs to be disposed of</w:t>
      </w:r>
      <w:r>
        <w:t xml:space="preserve"> </w:t>
      </w:r>
      <w:r>
        <w:t>under the General Data Protection Regulations</w:t>
      </w:r>
    </w:p>
    <w:p w14:paraId="0F516BA8" w14:textId="7EC69D52" w:rsidR="00864B40" w:rsidRDefault="00864B40" w:rsidP="00864B40">
      <w:r>
        <w:t>The Council is</w:t>
      </w:r>
      <w:r>
        <w:t xml:space="preserve"> responsible for determining whether to retain or dispose of documents and</w:t>
      </w:r>
      <w:r>
        <w:t xml:space="preserve"> </w:t>
      </w:r>
      <w:r>
        <w:t>should undertake a review of documentation at least on an annual basis to ensure that any</w:t>
      </w:r>
      <w:r>
        <w:t xml:space="preserve"> </w:t>
      </w:r>
      <w:r>
        <w:t>unnecessary documentation being held is disposed of under the General Data Protection</w:t>
      </w:r>
      <w:r>
        <w:t xml:space="preserve"> </w:t>
      </w:r>
      <w:r>
        <w:t>Regulations.</w:t>
      </w:r>
    </w:p>
    <w:p w14:paraId="419BD5FC" w14:textId="4DBE2BF0" w:rsidR="00864B40" w:rsidRDefault="00864B40" w:rsidP="00864B40">
      <w:r>
        <w:t xml:space="preserve">The </w:t>
      </w:r>
      <w:r>
        <w:t>Council should ensure that all employees are aware of the retention/disposal schedule.</w:t>
      </w:r>
    </w:p>
    <w:p w14:paraId="647A3619" w14:textId="77777777" w:rsidR="00864B40" w:rsidRDefault="00864B40" w:rsidP="00864B40"/>
    <w:p w14:paraId="126D091B" w14:textId="4923261E" w:rsidR="00864B40" w:rsidRDefault="00864B40" w:rsidP="00864B40">
      <w:r>
        <w:t>Document Retention Protocol</w:t>
      </w:r>
    </w:p>
    <w:p w14:paraId="727D8A47" w14:textId="072AD24D" w:rsidR="00864B40" w:rsidRDefault="00864B40" w:rsidP="00864B40">
      <w:r>
        <w:t xml:space="preserve">The </w:t>
      </w:r>
      <w:r>
        <w:t xml:space="preserve">Council should have in place an adequate system for documenting the activities of </w:t>
      </w:r>
      <w:r>
        <w:t xml:space="preserve">its </w:t>
      </w:r>
      <w:r>
        <w:t xml:space="preserve">service. This system should take into account the legislative and regulatory </w:t>
      </w:r>
      <w:r>
        <w:t xml:space="preserve">requirements. </w:t>
      </w:r>
      <w:r>
        <w:t>Records of each activity should be complete and accurate enough to allow employees and</w:t>
      </w:r>
      <w:r>
        <w:t xml:space="preserve"> </w:t>
      </w:r>
      <w:r>
        <w:t>their successors to undertake appropriate actions in the context of their responsibilities to:</w:t>
      </w:r>
    </w:p>
    <w:p w14:paraId="552EB476" w14:textId="77777777" w:rsidR="00864B40" w:rsidRDefault="00864B40" w:rsidP="00864B40">
      <w:r>
        <w:t>• Facilitate an audit or examination of the business by anyone so authorised.</w:t>
      </w:r>
    </w:p>
    <w:p w14:paraId="27A25A8C" w14:textId="770ABF4D" w:rsidR="00864B40" w:rsidRDefault="00864B40" w:rsidP="00864B40">
      <w:r>
        <w:t>• Protect the legal and other rights of the Council, its clients and any other persons</w:t>
      </w:r>
      <w:r>
        <w:t xml:space="preserve"> </w:t>
      </w:r>
      <w:r>
        <w:t>affected by its actions.</w:t>
      </w:r>
    </w:p>
    <w:p w14:paraId="1A786C07" w14:textId="77777777" w:rsidR="00864B40" w:rsidRDefault="00864B40" w:rsidP="00864B40">
      <w:r>
        <w:t>• Verify individual consent to record, manage and record disposal of their personal data.</w:t>
      </w:r>
    </w:p>
    <w:p w14:paraId="3E8A3557" w14:textId="7D181E19" w:rsidR="00864B40" w:rsidRDefault="00864B40" w:rsidP="00864B40">
      <w:r>
        <w:t>• Provide authenticity of the records so that the evidence derived from them is shown to</w:t>
      </w:r>
      <w:r>
        <w:t xml:space="preserve"> </w:t>
      </w:r>
      <w:r>
        <w:t>be credible and authoritative.</w:t>
      </w:r>
    </w:p>
    <w:p w14:paraId="572D2CE9" w14:textId="0D3D38FD" w:rsidR="00864B40" w:rsidRDefault="00864B40" w:rsidP="00864B40">
      <w:r>
        <w:t xml:space="preserve"> To facilitate this the </w:t>
      </w:r>
      <w:r>
        <w:t>Council will ensure</w:t>
      </w:r>
    </w:p>
    <w:p w14:paraId="252D68E4" w14:textId="69B85232" w:rsidR="00864B40" w:rsidRDefault="00864B40" w:rsidP="00864B40">
      <w:r>
        <w:t>• Records created and maintained should be arranged in a record-keeping system that will</w:t>
      </w:r>
      <w:r>
        <w:t xml:space="preserve"> </w:t>
      </w:r>
      <w:r>
        <w:t>enable quick and easy retrieval of information under the General Data Protection</w:t>
      </w:r>
      <w:r>
        <w:t xml:space="preserve"> </w:t>
      </w:r>
      <w:r>
        <w:t>Regulations</w:t>
      </w:r>
      <w:r>
        <w:t>.</w:t>
      </w:r>
    </w:p>
    <w:p w14:paraId="4216C6C1" w14:textId="00628C6D" w:rsidR="00864B40" w:rsidRDefault="00864B40" w:rsidP="00864B40">
      <w:r>
        <w:t>• Documents that are no longer required for operational purposes but need retaining</w:t>
      </w:r>
      <w:r>
        <w:t xml:space="preserve"> </w:t>
      </w:r>
      <w:r>
        <w:t>should be pla</w:t>
      </w:r>
      <w:r>
        <w:t>c</w:t>
      </w:r>
      <w:r>
        <w:t>ed at the records office.</w:t>
      </w:r>
    </w:p>
    <w:p w14:paraId="239ED52A" w14:textId="516C16AB" w:rsidR="00864B40" w:rsidRDefault="00864B40" w:rsidP="00864B40">
      <w:r>
        <w:t>The retention schedules in Appendix A: List of Documents for Retention or Disposal provide</w:t>
      </w:r>
      <w:r>
        <w:t xml:space="preserve"> </w:t>
      </w:r>
      <w:r>
        <w:t>guidance on the recommended minimum retention periods for specific classes of documents</w:t>
      </w:r>
      <w:r>
        <w:t xml:space="preserve"> </w:t>
      </w:r>
      <w:r>
        <w:t>and records. These schedules have been compiled from recommended best practice from</w:t>
      </w:r>
      <w:r>
        <w:t xml:space="preserve"> Society of Local Council Clerks.</w:t>
      </w:r>
    </w:p>
    <w:p w14:paraId="7E7AE752" w14:textId="2E1F8BE9" w:rsidR="00864B40" w:rsidRDefault="00864B40" w:rsidP="00864B40">
      <w:r>
        <w:t>Whenever there is a possibility of litigation, the records and information that are likely to be</w:t>
      </w:r>
      <w:r>
        <w:t xml:space="preserve"> </w:t>
      </w:r>
      <w:r>
        <w:t>affected should not be amended or disposed of until the threat of litigation has been</w:t>
      </w:r>
      <w:r>
        <w:t xml:space="preserve"> </w:t>
      </w:r>
      <w:r>
        <w:t>removed.</w:t>
      </w:r>
    </w:p>
    <w:p w14:paraId="181A87D5" w14:textId="58C1680C" w:rsidR="00864B40" w:rsidRDefault="00864B40" w:rsidP="00864B40">
      <w:r>
        <w:t>Documents should only be disposed of if reviewed in accordance with the following:</w:t>
      </w:r>
    </w:p>
    <w:p w14:paraId="4CD9C3B4" w14:textId="77777777" w:rsidR="00864B40" w:rsidRDefault="00864B40" w:rsidP="00864B40">
      <w:r>
        <w:t>• Is retention required to fulfil statutory or other regulatory requirements?</w:t>
      </w:r>
    </w:p>
    <w:p w14:paraId="5935BB9D" w14:textId="77777777" w:rsidR="00864B40" w:rsidRDefault="00864B40" w:rsidP="00864B40">
      <w:r>
        <w:t>• Is retention required to meet the operational needs of the service?</w:t>
      </w:r>
    </w:p>
    <w:p w14:paraId="590A1FAF" w14:textId="77777777" w:rsidR="00864B40" w:rsidRDefault="00864B40" w:rsidP="00864B40">
      <w:r>
        <w:t>• Is retention required to evidence events in the case of dispute?</w:t>
      </w:r>
    </w:p>
    <w:p w14:paraId="746E5955" w14:textId="77777777" w:rsidR="00864B40" w:rsidRDefault="00864B40" w:rsidP="00864B40">
      <w:r>
        <w:t>• Is retention required because the document or record is of historic interest or intrinsic</w:t>
      </w:r>
    </w:p>
    <w:p w14:paraId="48660D23" w14:textId="77777777" w:rsidR="00864B40" w:rsidRDefault="00864B40" w:rsidP="00864B40">
      <w:r>
        <w:t>value?</w:t>
      </w:r>
    </w:p>
    <w:p w14:paraId="7634BA84" w14:textId="07C9F374" w:rsidR="00864B40" w:rsidRDefault="00864B40" w:rsidP="00864B40">
      <w:r>
        <w:lastRenderedPageBreak/>
        <w:t>When documents are scheduled for disposal the method of disposal should be appropriate</w:t>
      </w:r>
      <w:r>
        <w:t xml:space="preserve"> </w:t>
      </w:r>
      <w:r>
        <w:t>to the nature and sensitivity of the documents concerned. A record of the disposal will be</w:t>
      </w:r>
      <w:r>
        <w:t xml:space="preserve"> </w:t>
      </w:r>
      <w:r>
        <w:t>kept to comply with the General Data Protection Regulations.</w:t>
      </w:r>
    </w:p>
    <w:p w14:paraId="5FE44EB1" w14:textId="62415726" w:rsidR="00864B40" w:rsidRDefault="00864B40" w:rsidP="00864B40">
      <w:r>
        <w:t>Documents can be disposed of by any of the following methods:</w:t>
      </w:r>
    </w:p>
    <w:p w14:paraId="54ABCD11" w14:textId="77777777" w:rsidR="00864B40" w:rsidRDefault="00864B40" w:rsidP="00864B40">
      <w:r>
        <w:t>• Non-confidential records: place in waste paper bin for disposal.</w:t>
      </w:r>
    </w:p>
    <w:p w14:paraId="5DE6ED2D" w14:textId="77777777" w:rsidR="00864B40" w:rsidRDefault="00864B40" w:rsidP="00864B40">
      <w:r>
        <w:t>• Confidential records or records giving personal information: shred documents.</w:t>
      </w:r>
    </w:p>
    <w:p w14:paraId="7F25B5AE" w14:textId="77777777" w:rsidR="00864B40" w:rsidRDefault="00864B40" w:rsidP="00864B40">
      <w:r>
        <w:t>• Deletion of computer records.</w:t>
      </w:r>
    </w:p>
    <w:p w14:paraId="64B7C859" w14:textId="77777777" w:rsidR="00864B40" w:rsidRDefault="00864B40" w:rsidP="00864B40">
      <w:r>
        <w:t>• Transmission of records to an external body such as the County Records Office.</w:t>
      </w:r>
    </w:p>
    <w:p w14:paraId="798DED26" w14:textId="3D0A7600" w:rsidR="00864B40" w:rsidRDefault="00864B40" w:rsidP="00864B40">
      <w:r>
        <w:t xml:space="preserve"> </w:t>
      </w:r>
      <w:r>
        <w:t xml:space="preserve">The </w:t>
      </w:r>
      <w:r>
        <w:t>following principles should be followed when disposing of records:</w:t>
      </w:r>
    </w:p>
    <w:p w14:paraId="6D6C7841" w14:textId="4850D287" w:rsidR="00A108CD" w:rsidRDefault="00864B40" w:rsidP="00864B40">
      <w:r>
        <w:t>• All records containing personal or confidential information should be destroyed at the</w:t>
      </w:r>
      <w:r>
        <w:t xml:space="preserve"> </w:t>
      </w:r>
      <w:r>
        <w:t xml:space="preserve">end of the retention period. </w:t>
      </w:r>
    </w:p>
    <w:p w14:paraId="1F6A6F71" w14:textId="0842BAB2" w:rsidR="00864B40" w:rsidRDefault="00864B40" w:rsidP="00864B40">
      <w:r>
        <w:t>• Where computer records are deleted steps should be taken to ensure that data is</w:t>
      </w:r>
      <w:r>
        <w:t xml:space="preserve"> </w:t>
      </w:r>
      <w:r>
        <w:t>‘virtually impossible to retrieve’ as advised by the Information Commissioner.</w:t>
      </w:r>
    </w:p>
    <w:p w14:paraId="6F15586E" w14:textId="54173A9D" w:rsidR="00864B40" w:rsidRDefault="00864B40" w:rsidP="00864B40">
      <w:r>
        <w:t>• Where documents are of historical interest it may be appropriate that they are</w:t>
      </w:r>
      <w:r>
        <w:t xml:space="preserve"> </w:t>
      </w:r>
      <w:r>
        <w:t>transmitted to the County Records office.</w:t>
      </w:r>
    </w:p>
    <w:p w14:paraId="755E92D9" w14:textId="526B84C1" w:rsidR="00864B40" w:rsidRDefault="00864B40" w:rsidP="00864B40">
      <w:r>
        <w:t>• Back-up copies of documents should also be destroyed (including electronic or</w:t>
      </w:r>
      <w:r>
        <w:t xml:space="preserve"> </w:t>
      </w:r>
      <w:r>
        <w:t>photographed documents unless specific provisions exist for their disposal).</w:t>
      </w:r>
    </w:p>
    <w:p w14:paraId="23577E55" w14:textId="43AC9151" w:rsidR="00864B40" w:rsidRDefault="00864B40" w:rsidP="00864B40">
      <w:r>
        <w:t>Records should be maintained of appropriate disposals. These records should contain the</w:t>
      </w:r>
      <w:r>
        <w:t xml:space="preserve"> </w:t>
      </w:r>
      <w:r>
        <w:t>following information:</w:t>
      </w:r>
    </w:p>
    <w:p w14:paraId="6E964244" w14:textId="77777777" w:rsidR="00864B40" w:rsidRDefault="00864B40" w:rsidP="00864B40">
      <w:r>
        <w:t>• The name of the document destroyed.</w:t>
      </w:r>
    </w:p>
    <w:p w14:paraId="15791E2C" w14:textId="77777777" w:rsidR="00864B40" w:rsidRDefault="00864B40" w:rsidP="00864B40">
      <w:r>
        <w:t>• The date the document was destroyed.</w:t>
      </w:r>
    </w:p>
    <w:p w14:paraId="62872E03" w14:textId="77777777" w:rsidR="00864B40" w:rsidRDefault="00864B40" w:rsidP="00864B40">
      <w:r>
        <w:t>• The method of disposal.</w:t>
      </w:r>
    </w:p>
    <w:p w14:paraId="76FD137C" w14:textId="17B32EE5" w:rsidR="00864B40" w:rsidRDefault="00864B40" w:rsidP="00864B40">
      <w:r>
        <w:t>Data Protection Act 1998 – Obligation to Dispose of Certain Data</w:t>
      </w:r>
      <w:r>
        <w:t>:</w:t>
      </w:r>
    </w:p>
    <w:p w14:paraId="3E7656EE" w14:textId="4B9BB571" w:rsidR="00864B40" w:rsidRDefault="00864B40" w:rsidP="000314EF">
      <w:pPr>
        <w:pStyle w:val="NoSpacing"/>
      </w:pPr>
      <w:r>
        <w:t>The Data Protection Act 1998 (‘Fifth Principle’) requires that personal information must not</w:t>
      </w:r>
      <w:r w:rsidR="000314EF">
        <w:t xml:space="preserve"> </w:t>
      </w:r>
      <w:r>
        <w:t xml:space="preserve">be </w:t>
      </w:r>
      <w:r w:rsidR="000314EF">
        <w:t>r</w:t>
      </w:r>
      <w:r>
        <w:t>etained longer than is necessary for the purpose for which it was originally obtained.</w:t>
      </w:r>
      <w:r w:rsidR="000314EF">
        <w:t xml:space="preserve"> </w:t>
      </w:r>
      <w:r>
        <w:t>Section 1 of the Data Protection Act defines personal information as:</w:t>
      </w:r>
    </w:p>
    <w:p w14:paraId="5CF1CB71" w14:textId="77777777" w:rsidR="00864B40" w:rsidRDefault="00864B40" w:rsidP="000314EF">
      <w:pPr>
        <w:pStyle w:val="NoSpacing"/>
      </w:pPr>
      <w:r>
        <w:t>Data that relates to a living individual who can be identified:</w:t>
      </w:r>
    </w:p>
    <w:p w14:paraId="431685DE" w14:textId="77777777" w:rsidR="00864B40" w:rsidRDefault="00864B40" w:rsidP="000314EF">
      <w:pPr>
        <w:pStyle w:val="NoSpacing"/>
      </w:pPr>
      <w:r>
        <w:t>a) from the data, or</w:t>
      </w:r>
    </w:p>
    <w:p w14:paraId="521A6AFE" w14:textId="77777777" w:rsidR="00864B40" w:rsidRDefault="00864B40" w:rsidP="000314EF">
      <w:pPr>
        <w:pStyle w:val="NoSpacing"/>
      </w:pPr>
      <w:r>
        <w:t>b) from those data and other information which is in the possession of, or is likely to come into the</w:t>
      </w:r>
    </w:p>
    <w:p w14:paraId="5A8767D7" w14:textId="77777777" w:rsidR="00864B40" w:rsidRDefault="00864B40" w:rsidP="000314EF">
      <w:pPr>
        <w:pStyle w:val="NoSpacing"/>
      </w:pPr>
      <w:r>
        <w:t>possession of the data controller.</w:t>
      </w:r>
    </w:p>
    <w:p w14:paraId="17A78D95" w14:textId="77777777" w:rsidR="00864B40" w:rsidRDefault="00864B40" w:rsidP="000314EF">
      <w:pPr>
        <w:pStyle w:val="NoSpacing"/>
      </w:pPr>
      <w:r>
        <w:t>It includes any expression of opinion about the individual and any indication of the intentions of the</w:t>
      </w:r>
    </w:p>
    <w:p w14:paraId="11EF44E1" w14:textId="77777777" w:rsidR="00864B40" w:rsidRDefault="00864B40" w:rsidP="000314EF">
      <w:pPr>
        <w:pStyle w:val="NoSpacing"/>
      </w:pPr>
      <w:r>
        <w:t>Council or other person in respect of the individual.</w:t>
      </w:r>
    </w:p>
    <w:p w14:paraId="5A11722F" w14:textId="0F2D3929" w:rsidR="00864B40" w:rsidRDefault="00864B40" w:rsidP="000314EF">
      <w:pPr>
        <w:pStyle w:val="NoSpacing"/>
      </w:pPr>
      <w:r>
        <w:t>The Data Protection Act provides an exemption for information about identifiable living</w:t>
      </w:r>
      <w:r w:rsidR="000314EF">
        <w:t xml:space="preserve"> </w:t>
      </w:r>
      <w:r>
        <w:t>individuals that is held for research, statistical or historical purposes to be held indefinitely</w:t>
      </w:r>
      <w:r w:rsidR="000314EF">
        <w:t xml:space="preserve"> </w:t>
      </w:r>
      <w:r>
        <w:t>provided that the specific requirements are met.</w:t>
      </w:r>
    </w:p>
    <w:p w14:paraId="3D0307F7" w14:textId="77777777" w:rsidR="000314EF" w:rsidRDefault="000314EF" w:rsidP="00864B40"/>
    <w:p w14:paraId="0E6B7E2C" w14:textId="2F8C8625" w:rsidR="00864B40" w:rsidRDefault="00864B40" w:rsidP="00864B40">
      <w:r>
        <w:t>Councils are responsible for ensuring that they comply with the principles of the under the</w:t>
      </w:r>
      <w:r w:rsidR="000314EF">
        <w:t xml:space="preserve"> </w:t>
      </w:r>
      <w:r>
        <w:t>General Data Protection Regulations namely:</w:t>
      </w:r>
    </w:p>
    <w:p w14:paraId="4CD41030" w14:textId="77777777" w:rsidR="00864B40" w:rsidRDefault="00864B40" w:rsidP="00864B40">
      <w:r>
        <w:t>• Personal data is processed fairly and lawfully and, in particular, shall not be processed</w:t>
      </w:r>
    </w:p>
    <w:p w14:paraId="139858A6" w14:textId="41AA62EA" w:rsidR="00864B40" w:rsidRDefault="00864B40" w:rsidP="00864B40">
      <w:r>
        <w:lastRenderedPageBreak/>
        <w:t>• Personal data shall only be obtained for specific purposes and processed</w:t>
      </w:r>
      <w:r w:rsidR="000314EF">
        <w:t xml:space="preserve"> </w:t>
      </w:r>
      <w:r>
        <w:t>in a compatible manner.</w:t>
      </w:r>
    </w:p>
    <w:p w14:paraId="568D83E9" w14:textId="77777777" w:rsidR="00864B40" w:rsidRDefault="00864B40" w:rsidP="00864B40">
      <w:r>
        <w:t>• Personal data shall be adequate, relevant, but not excessive.</w:t>
      </w:r>
    </w:p>
    <w:p w14:paraId="0E0A76E9" w14:textId="77777777" w:rsidR="00864B40" w:rsidRDefault="00864B40" w:rsidP="00864B40">
      <w:r>
        <w:t>• Personal data shall be accurate and up to date.</w:t>
      </w:r>
    </w:p>
    <w:p w14:paraId="42808663" w14:textId="77777777" w:rsidR="00864B40" w:rsidRDefault="00864B40" w:rsidP="00864B40">
      <w:r>
        <w:t>• Personal data shall not be kept for longer than is necessary.</w:t>
      </w:r>
    </w:p>
    <w:p w14:paraId="57B05137" w14:textId="77777777" w:rsidR="00864B40" w:rsidRDefault="00864B40" w:rsidP="00864B40">
      <w:r>
        <w:t>• Personal data shall be processed in accordance with the rights of the data subject.</w:t>
      </w:r>
    </w:p>
    <w:p w14:paraId="22288F3D" w14:textId="77777777" w:rsidR="00864B40" w:rsidRDefault="00864B40" w:rsidP="00864B40">
      <w:r>
        <w:t>• Personal data shall be kept secure.</w:t>
      </w:r>
    </w:p>
    <w:p w14:paraId="249D5E90" w14:textId="727B194E" w:rsidR="00864B40" w:rsidRDefault="00864B40" w:rsidP="00864B40">
      <w:r>
        <w:t>External storage providers or archivists that are holding Council documents must also comply</w:t>
      </w:r>
      <w:r w:rsidR="000314EF">
        <w:t xml:space="preserve"> </w:t>
      </w:r>
      <w:r>
        <w:t>with the above principles of the General Data Protection Regulations.</w:t>
      </w:r>
    </w:p>
    <w:p w14:paraId="44416FE3" w14:textId="4B74D012" w:rsidR="00864B40" w:rsidRDefault="00864B40" w:rsidP="000314EF">
      <w:pPr>
        <w:pStyle w:val="NoSpacing"/>
      </w:pPr>
      <w:r>
        <w:t>Scanning of Documents</w:t>
      </w:r>
      <w:r w:rsidR="000314EF">
        <w:t>:</w:t>
      </w:r>
    </w:p>
    <w:p w14:paraId="6F0A4264" w14:textId="7300A790" w:rsidR="00864B40" w:rsidRDefault="00864B40" w:rsidP="000314EF">
      <w:pPr>
        <w:pStyle w:val="NoSpacing"/>
      </w:pPr>
      <w:r>
        <w:t xml:space="preserve">In </w:t>
      </w:r>
      <w:proofErr w:type="gramStart"/>
      <w:r>
        <w:t>general</w:t>
      </w:r>
      <w:proofErr w:type="gramEnd"/>
      <w:r>
        <w:t xml:space="preserve"> once a document has been scanned on to a document image system the original</w:t>
      </w:r>
      <w:r w:rsidR="000314EF">
        <w:t xml:space="preserve"> </w:t>
      </w:r>
      <w:r>
        <w:t>becomes redundant. As a general rule hard copies of scanned documents should be retained for three months</w:t>
      </w:r>
    </w:p>
    <w:p w14:paraId="77A1E572" w14:textId="77777777" w:rsidR="00864B40" w:rsidRDefault="00864B40" w:rsidP="00864B40">
      <w:r>
        <w:t>after scanning.</w:t>
      </w:r>
    </w:p>
    <w:p w14:paraId="37C61688" w14:textId="7853E5D3" w:rsidR="00864B40" w:rsidRDefault="00864B40" w:rsidP="00864B40">
      <w:r>
        <w:t>Original documents required for VAT and tax purposes should be retained for six years unless</w:t>
      </w:r>
      <w:r w:rsidR="000314EF">
        <w:t xml:space="preserve"> </w:t>
      </w:r>
      <w:r>
        <w:t>a shorter period has been agreed with HM Revenue and Customs.</w:t>
      </w:r>
    </w:p>
    <w:p w14:paraId="455B27C9" w14:textId="1B06FC8C" w:rsidR="00864B40" w:rsidRDefault="00864B40" w:rsidP="000314EF">
      <w:pPr>
        <w:pStyle w:val="NoSpacing"/>
      </w:pPr>
      <w:r>
        <w:t>Review of Document Retention</w:t>
      </w:r>
    </w:p>
    <w:p w14:paraId="551235B1" w14:textId="35D717C3" w:rsidR="00864B40" w:rsidRDefault="000314EF" w:rsidP="000314EF">
      <w:pPr>
        <w:pStyle w:val="NoSpacing"/>
      </w:pPr>
      <w:r>
        <w:t>I</w:t>
      </w:r>
      <w:r w:rsidR="00864B40">
        <w:t>t is planned to review, update and where appropriate amend this document on a regular</w:t>
      </w:r>
    </w:p>
    <w:p w14:paraId="589F940E" w14:textId="23B14909" w:rsidR="000314EF" w:rsidRDefault="000314EF" w:rsidP="000314EF">
      <w:pPr>
        <w:pStyle w:val="NoSpacing"/>
      </w:pPr>
      <w:r>
        <w:t>B</w:t>
      </w:r>
      <w:r w:rsidR="00864B40">
        <w:t>asis</w:t>
      </w:r>
      <w:r>
        <w:t xml:space="preserve"> in line with the </w:t>
      </w:r>
      <w:proofErr w:type="spellStart"/>
      <w:proofErr w:type="gramStart"/>
      <w:r>
        <w:t>councils</w:t>
      </w:r>
      <w:proofErr w:type="spellEnd"/>
      <w:proofErr w:type="gramEnd"/>
      <w:r>
        <w:t xml:space="preserve"> annual policy review.</w:t>
      </w:r>
    </w:p>
    <w:p w14:paraId="071AC943" w14:textId="77777777" w:rsidR="000314EF" w:rsidRDefault="000314EF" w:rsidP="000314EF">
      <w:pPr>
        <w:pStyle w:val="NoSpacing"/>
      </w:pPr>
    </w:p>
    <w:p w14:paraId="410E805C" w14:textId="77777777" w:rsidR="000314EF" w:rsidRDefault="00864B40" w:rsidP="000314EF">
      <w:pPr>
        <w:pStyle w:val="NoSpacing"/>
      </w:pPr>
      <w:r>
        <w:t>List of Documents</w:t>
      </w:r>
    </w:p>
    <w:p w14:paraId="751E66E5" w14:textId="645F2AD4" w:rsidR="00864B40" w:rsidRDefault="00864B40" w:rsidP="000314EF">
      <w:pPr>
        <w:pStyle w:val="NoSpacing"/>
      </w:pPr>
      <w:r>
        <w:t>The full list of the Council’s documents and the procedures for retention or disposal can be</w:t>
      </w:r>
    </w:p>
    <w:p w14:paraId="2A5E5235" w14:textId="77777777" w:rsidR="00864B40" w:rsidRDefault="00864B40" w:rsidP="000314EF">
      <w:pPr>
        <w:pStyle w:val="NoSpacing"/>
      </w:pPr>
      <w:r>
        <w:t>found in Appendix A: List of Documents for Retention and Disposal. This is updated regularly</w:t>
      </w:r>
    </w:p>
    <w:p w14:paraId="4713E1B8" w14:textId="7F848E32" w:rsidR="00864B40" w:rsidRDefault="00864B40" w:rsidP="000314EF">
      <w:pPr>
        <w:pStyle w:val="NoSpacing"/>
      </w:pPr>
      <w:r>
        <w:t>in accordance with any changes to legal requirements.</w:t>
      </w:r>
    </w:p>
    <w:sectPr w:rsidR="00864B4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1BD43" w14:textId="77777777" w:rsidR="002154C4" w:rsidRDefault="002154C4" w:rsidP="000314EF">
      <w:pPr>
        <w:spacing w:after="0" w:line="240" w:lineRule="auto"/>
      </w:pPr>
      <w:r>
        <w:separator/>
      </w:r>
    </w:p>
  </w:endnote>
  <w:endnote w:type="continuationSeparator" w:id="0">
    <w:p w14:paraId="2AE615B9" w14:textId="77777777" w:rsidR="002154C4" w:rsidRDefault="002154C4" w:rsidP="0003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DE42D" w14:textId="7E1F05E3" w:rsidR="00C10AC1" w:rsidRDefault="00C10AC1">
    <w:pPr>
      <w:pStyle w:val="Footer"/>
    </w:pPr>
    <w:r>
      <w:t>V1 May 2022</w:t>
    </w:r>
  </w:p>
  <w:p w14:paraId="72B4B3E6" w14:textId="77777777" w:rsidR="000314EF" w:rsidRDefault="000314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9A28C" w14:textId="77777777" w:rsidR="002154C4" w:rsidRDefault="002154C4" w:rsidP="000314EF">
      <w:pPr>
        <w:spacing w:after="0" w:line="240" w:lineRule="auto"/>
      </w:pPr>
      <w:r>
        <w:separator/>
      </w:r>
    </w:p>
  </w:footnote>
  <w:footnote w:type="continuationSeparator" w:id="0">
    <w:p w14:paraId="33B5F7BA" w14:textId="77777777" w:rsidR="002154C4" w:rsidRDefault="002154C4" w:rsidP="0003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BCFF98" w14:textId="0A723349" w:rsidR="000314EF" w:rsidRDefault="000314EF">
    <w:pPr>
      <w:pStyle w:val="Header"/>
    </w:pPr>
    <w:proofErr w:type="spellStart"/>
    <w:r>
      <w:t>Cyngor</w:t>
    </w:r>
    <w:proofErr w:type="spellEnd"/>
    <w:r>
      <w:t xml:space="preserve"> Cymuned Aberporth Community Council Document Retention and Disposal Policy</w:t>
    </w:r>
  </w:p>
  <w:p w14:paraId="5A97C8FF" w14:textId="77777777" w:rsidR="000314EF" w:rsidRDefault="000314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40"/>
    <w:rsid w:val="000314EF"/>
    <w:rsid w:val="002154C4"/>
    <w:rsid w:val="00864B40"/>
    <w:rsid w:val="00A108CD"/>
    <w:rsid w:val="00C1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87DD5"/>
  <w15:chartTrackingRefBased/>
  <w15:docId w15:val="{B7F7490B-AE00-449F-968D-B97FDF7F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4E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1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EF"/>
  </w:style>
  <w:style w:type="paragraph" w:styleId="Footer">
    <w:name w:val="footer"/>
    <w:basedOn w:val="Normal"/>
    <w:link w:val="FooterChar"/>
    <w:uiPriority w:val="99"/>
    <w:unhideWhenUsed/>
    <w:rsid w:val="000314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Aberporth Community Council</dc:creator>
  <cp:keywords/>
  <dc:description/>
  <cp:lastModifiedBy>Aberporth Community Council</cp:lastModifiedBy>
  <cp:revision>1</cp:revision>
  <dcterms:created xsi:type="dcterms:W3CDTF">2022-05-11T11:46:00Z</dcterms:created>
  <dcterms:modified xsi:type="dcterms:W3CDTF">2022-05-11T12:13:00Z</dcterms:modified>
</cp:coreProperties>
</file>