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85C16" w14:textId="797173BE" w:rsidR="006E5A47" w:rsidRDefault="004871B5" w:rsidP="004871B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2827D4" wp14:editId="171DAD2F">
            <wp:simplePos x="0" y="0"/>
            <wp:positionH relativeFrom="column">
              <wp:posOffset>266700</wp:posOffset>
            </wp:positionH>
            <wp:positionV relativeFrom="paragraph">
              <wp:posOffset>0</wp:posOffset>
            </wp:positionV>
            <wp:extent cx="2171700" cy="2621872"/>
            <wp:effectExtent l="0" t="0" r="0" b="7620"/>
            <wp:wrapTight wrapText="bothSides">
              <wp:wrapPolygon edited="0">
                <wp:start x="0" y="0"/>
                <wp:lineTo x="0" y="21506"/>
                <wp:lineTo x="21411" y="21506"/>
                <wp:lineTo x="214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yl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62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Dylan Pritchard-Evans is presented with a plaque; by the Chairman; in recognition of the bravery shown in averting a potentially serious accident on the M4 in January 2022.</w:t>
      </w:r>
    </w:p>
    <w:p w14:paraId="1857BEDA" w14:textId="0D510D21" w:rsidR="004871B5" w:rsidRDefault="004871B5" w:rsidP="004871B5">
      <w:pPr>
        <w:jc w:val="center"/>
      </w:pPr>
    </w:p>
    <w:sectPr w:rsidR="00487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1B5"/>
    <w:rsid w:val="004871B5"/>
    <w:rsid w:val="006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8706"/>
  <w15:chartTrackingRefBased/>
  <w15:docId w15:val="{D363D11F-7BBE-4F55-ADD4-79E81894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Aberporth Community Council</dc:creator>
  <cp:keywords/>
  <dc:description/>
  <cp:lastModifiedBy>Aberporth Community Council</cp:lastModifiedBy>
  <cp:revision>1</cp:revision>
  <dcterms:created xsi:type="dcterms:W3CDTF">2023-05-09T14:04:00Z</dcterms:created>
  <dcterms:modified xsi:type="dcterms:W3CDTF">2023-05-09T14:13:00Z</dcterms:modified>
</cp:coreProperties>
</file>